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8"/>
          <w:szCs w:val="28"/>
          <w:lang w:val="lt-LT"/>
        </w:rPr>
        <w:id w:val="-355667450"/>
        <w:docPartObj>
          <w:docPartGallery w:val="Cover Pages"/>
          <w:docPartUnique/>
        </w:docPartObj>
      </w:sdtPr>
      <w:sdtEndPr>
        <w:rPr>
          <w:rFonts w:asciiTheme="minorHAnsi" w:hAnsiTheme="minorHAnsi" w:cstheme="minorBidi"/>
          <w:b w:val="0"/>
          <w:bCs w:val="0"/>
          <w:sz w:val="21"/>
          <w:szCs w:val="21"/>
        </w:rPr>
      </w:sdtEndPr>
      <w:sdtContent>
        <w:p w14:paraId="145E0D6A" w14:textId="77777777" w:rsidR="00C47438" w:rsidRPr="00C939CC" w:rsidRDefault="00C47438" w:rsidP="00C47438">
          <w:pPr>
            <w:pStyle w:val="Header"/>
            <w:jc w:val="center"/>
            <w:rPr>
              <w:rFonts w:ascii="Times New Roman" w:hAnsi="Times New Roman" w:cs="Times New Roman"/>
              <w:b/>
              <w:bCs/>
              <w:sz w:val="28"/>
              <w:szCs w:val="28"/>
            </w:rPr>
          </w:pPr>
          <w:r w:rsidRPr="00C939CC">
            <w:rPr>
              <w:rFonts w:ascii="Times New Roman" w:hAnsi="Times New Roman" w:cs="Times New Roman"/>
              <w:b/>
              <w:bCs/>
              <w:sz w:val="28"/>
              <w:szCs w:val="28"/>
            </w:rPr>
            <w:t>Lietuvos sveikatos mokslų universiteto praktinio mokymo ir bandymų centras, VšĮ</w:t>
          </w:r>
        </w:p>
        <w:p w14:paraId="77354B29" w14:textId="77777777" w:rsidR="00C47438" w:rsidRPr="00C939CC" w:rsidRDefault="00C47438" w:rsidP="00C47438">
          <w:pPr>
            <w:jc w:val="center"/>
            <w:rPr>
              <w:rFonts w:ascii="Times New Roman" w:hAnsi="Times New Roman" w:cs="Times New Roman"/>
              <w:sz w:val="28"/>
              <w:szCs w:val="28"/>
            </w:rPr>
          </w:pPr>
          <w:r w:rsidRPr="00C939CC">
            <w:rPr>
              <w:rFonts w:ascii="Times New Roman" w:hAnsi="Times New Roman" w:cs="Times New Roman"/>
              <w:sz w:val="28"/>
              <w:szCs w:val="28"/>
            </w:rPr>
            <w:tab/>
            <w:t>Akacijų g. 2, Giraitė, LT-54310 Kauno r.</w:t>
          </w:r>
          <w:r w:rsidRPr="00C939CC">
            <w:rPr>
              <w:rFonts w:ascii="Times New Roman" w:hAnsi="Times New Roman" w:cs="Times New Roman"/>
              <w:sz w:val="28"/>
              <w:szCs w:val="28"/>
            </w:rPr>
            <w:br/>
            <w:t>Juridinio asmens kodas 302296985</w:t>
          </w:r>
          <w:r w:rsidRPr="00C939CC">
            <w:rPr>
              <w:rFonts w:ascii="Times New Roman" w:hAnsi="Times New Roman" w:cs="Times New Roman"/>
              <w:sz w:val="28"/>
              <w:szCs w:val="28"/>
            </w:rPr>
            <w:br/>
            <w:t>PVM mokėtojo kodas LT100004493212</w:t>
          </w:r>
        </w:p>
        <w:p w14:paraId="529151D0" w14:textId="77777777" w:rsidR="00C47438" w:rsidRPr="00DC3410" w:rsidRDefault="00C47438" w:rsidP="00C47438">
          <w:pPr>
            <w:pStyle w:val="Header"/>
            <w:jc w:val="center"/>
            <w:rPr>
              <w:rFonts w:ascii="Times New Roman" w:hAnsi="Times New Roman" w:cs="Times New Roman"/>
              <w:sz w:val="28"/>
              <w:szCs w:val="28"/>
            </w:rPr>
          </w:pPr>
        </w:p>
        <w:p w14:paraId="7665E855" w14:textId="2BFC8463" w:rsidR="008267F0" w:rsidRPr="00C47438" w:rsidRDefault="008267F0" w:rsidP="00C47438">
          <w:pPr>
            <w:tabs>
              <w:tab w:val="center" w:pos="4513"/>
              <w:tab w:val="right" w:pos="9026"/>
            </w:tabs>
            <w:jc w:val="center"/>
            <w:rPr>
              <w:sz w:val="32"/>
              <w:szCs w:val="32"/>
              <w:lang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C47438" w14:paraId="1F05DDF7" w14:textId="77777777" w:rsidTr="00A818B0">
            <w:tc>
              <w:tcPr>
                <w:tcW w:w="7966" w:type="dxa"/>
                <w:tcMar>
                  <w:top w:w="216" w:type="dxa"/>
                  <w:left w:w="115" w:type="dxa"/>
                  <w:bottom w:w="216" w:type="dxa"/>
                  <w:right w:w="115" w:type="dxa"/>
                </w:tcMar>
              </w:tcPr>
              <w:p w14:paraId="32A92BE6" w14:textId="110F580A" w:rsidR="00721ED5" w:rsidRPr="00721ED5" w:rsidRDefault="00721ED5" w:rsidP="00721ED5">
                <w:pPr>
                  <w:pStyle w:val="NoSpacing"/>
                  <w:jc w:val="center"/>
                  <w:rPr>
                    <w:b/>
                    <w:bCs/>
                    <w:color w:val="2F5496" w:themeColor="accent1" w:themeShade="BF"/>
                    <w:sz w:val="24"/>
                    <w:lang w:val="lt-LT"/>
                  </w:rPr>
                </w:pPr>
                <w:r w:rsidRPr="00721ED5">
                  <w:rPr>
                    <w:b/>
                    <w:bCs/>
                    <w:sz w:val="72"/>
                    <w:szCs w:val="72"/>
                    <w:lang w:val="lt-LT"/>
                  </w:rPr>
                  <w:t>Viešojo pirkimo atviro konkurso bendrosios sąlygos</w:t>
                </w:r>
              </w:p>
            </w:tc>
          </w:tr>
          <w:tr w:rsidR="00721ED5" w:rsidRPr="00C47438" w14:paraId="70AA1C12" w14:textId="77777777" w:rsidTr="00A818B0">
            <w:tc>
              <w:tcPr>
                <w:tcW w:w="7966" w:type="dxa"/>
              </w:tcPr>
              <w:p w14:paraId="3F21042E" w14:textId="14B13B25" w:rsidR="00721ED5" w:rsidRPr="0036054C" w:rsidRDefault="00721ED5" w:rsidP="00721ED5">
                <w:pPr>
                  <w:pStyle w:val="NoSpacing"/>
                  <w:spacing w:line="216" w:lineRule="auto"/>
                  <w:rPr>
                    <w:rFonts w:asciiTheme="majorHAnsi" w:eastAsiaTheme="majorEastAsia" w:hAnsiTheme="majorHAnsi" w:cstheme="majorBidi"/>
                    <w:color w:val="4472C4" w:themeColor="accent1"/>
                    <w:sz w:val="88"/>
                    <w:szCs w:val="88"/>
                    <w:lang w:val="lt-LT"/>
                  </w:rPr>
                </w:pPr>
              </w:p>
            </w:tc>
          </w:tr>
          <w:tr w:rsidR="00721ED5" w:rsidRPr="0036054C" w14:paraId="30773F88" w14:textId="77777777" w:rsidTr="00A818B0">
            <w:tc>
              <w:tcPr>
                <w:tcW w:w="7966" w:type="dxa"/>
                <w:tcMar>
                  <w:top w:w="216" w:type="dxa"/>
                  <w:left w:w="115" w:type="dxa"/>
                  <w:bottom w:w="216" w:type="dxa"/>
                  <w:right w:w="115" w:type="dxa"/>
                </w:tcMar>
              </w:tcPr>
              <w:p w14:paraId="4903C3B1" w14:textId="5FE2C965" w:rsidR="00721ED5" w:rsidRPr="00AB04C3" w:rsidRDefault="00721ED5" w:rsidP="00721ED5">
                <w:pPr>
                  <w:pStyle w:val="NoSpacing"/>
                  <w:rPr>
                    <w:color w:val="2F5496" w:themeColor="accent1" w:themeShade="BF"/>
                    <w:sz w:val="24"/>
                    <w:lang w:val="lt-LT"/>
                  </w:rPr>
                </w:pPr>
                <w:r w:rsidRPr="008D19AB">
                  <w:t xml:space="preserve">2024-11- versija, skelbiama </w:t>
                </w:r>
                <w:hyperlink r:id="rId12" w:history="1">
                  <w:r w:rsidRPr="00096898">
                    <w:rPr>
                      <w:rStyle w:val="Hyperlink"/>
                    </w:rPr>
                    <w:t>https://vpt.lrv.lt/</w:t>
                  </w:r>
                </w:hyperlink>
                <w: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61321D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AF7FFA">
          <w:rPr>
            <w:rStyle w:val="Hyperlink"/>
            <w:color w:val="0070C0"/>
            <w:lang w:val="lt-LT"/>
          </w:rPr>
          <w:t>https://viesiejipirkimai.lt</w:t>
        </w:r>
      </w:hyperlink>
      <w:r w:rsidR="00E743CA" w:rsidRPr="00AF7FFA">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F7FFA" w:rsidRDefault="009758F9" w:rsidP="6C8FAB90">
      <w:pPr>
        <w:pStyle w:val="ListParagraph"/>
        <w:numPr>
          <w:ilvl w:val="2"/>
          <w:numId w:val="2"/>
        </w:numPr>
        <w:spacing w:after="120" w:line="20" w:lineRule="atLeast"/>
        <w:ind w:left="0" w:firstLine="567"/>
        <w:jc w:val="both"/>
        <w:rPr>
          <w:rFonts w:eastAsia="Calibri"/>
          <w:lang w:val="lt-LT"/>
        </w:rPr>
      </w:pPr>
      <w:r w:rsidRPr="00AF7FFA">
        <w:rPr>
          <w:rFonts w:eastAsia="Calibri"/>
          <w:lang w:val="lt-LT"/>
        </w:rPr>
        <w:t>išankstinis informacinis skelbimas (jei buvo skelbta</w:t>
      </w:r>
      <w:r w:rsidR="00EF3E6C" w:rsidRPr="00AF7FFA">
        <w:rPr>
          <w:rFonts w:eastAsia="Calibri"/>
          <w:lang w:val="lt-LT"/>
        </w:rPr>
        <w:t>s</w:t>
      </w:r>
      <w:r w:rsidRPr="00AF7FFA">
        <w:rPr>
          <w:rFonts w:eastAsia="Calibr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AA0A899"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7066C3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AF7FFA">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C72EA9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3F9DEC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F7F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F7FFA">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2AE1656D" w:rsidR="0076192A" w:rsidRPr="00DF05E1" w:rsidRDefault="00600615" w:rsidP="00BC6CB4">
      <w:pPr>
        <w:pStyle w:val="ListParagraph"/>
        <w:numPr>
          <w:ilvl w:val="1"/>
          <w:numId w:val="9"/>
        </w:numPr>
        <w:tabs>
          <w:tab w:val="left" w:pos="993"/>
        </w:tabs>
        <w:spacing w:after="120" w:line="20" w:lineRule="atLeast"/>
        <w:ind w:left="0" w:firstLine="567"/>
        <w:jc w:val="both"/>
        <w:rPr>
          <w:rFonts w:cstheme="minorHAnsi"/>
          <w:lang w:val="lt-LT"/>
        </w:rPr>
      </w:pPr>
      <w:r w:rsidRPr="00600615">
        <w:rPr>
          <w:rFonts w:cstheme="minorHAnsi"/>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w:t>
      </w:r>
      <w:r w:rsidR="00785640" w:rsidRPr="001561AC">
        <w:rPr>
          <w:lang w:val="lt-LT"/>
        </w:rPr>
        <w:lastRenderedPageBreak/>
        <w:t xml:space="preserve">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F7FF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0F46ECD"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6C4B95C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lastRenderedPageBreak/>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lastRenderedPageBreak/>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F7FFA"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FD778" w14:textId="77777777" w:rsidR="006670D5" w:rsidRDefault="006670D5" w:rsidP="00184B8C">
      <w:pPr>
        <w:spacing w:after="0" w:line="240" w:lineRule="auto"/>
      </w:pPr>
      <w:r>
        <w:separator/>
      </w:r>
    </w:p>
  </w:endnote>
  <w:endnote w:type="continuationSeparator" w:id="0">
    <w:p w14:paraId="4CBB29B0" w14:textId="77777777" w:rsidR="006670D5" w:rsidRDefault="006670D5" w:rsidP="00184B8C">
      <w:pPr>
        <w:spacing w:after="0" w:line="240" w:lineRule="auto"/>
      </w:pPr>
      <w:r>
        <w:continuationSeparator/>
      </w:r>
    </w:p>
  </w:endnote>
  <w:endnote w:type="continuationNotice" w:id="1">
    <w:p w14:paraId="4C7A9C96" w14:textId="77777777" w:rsidR="006670D5" w:rsidRDefault="006670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2864F" w14:textId="77777777" w:rsidR="006670D5" w:rsidRDefault="006670D5" w:rsidP="00184B8C">
      <w:pPr>
        <w:spacing w:after="0" w:line="240" w:lineRule="auto"/>
      </w:pPr>
      <w:r>
        <w:separator/>
      </w:r>
    </w:p>
  </w:footnote>
  <w:footnote w:type="continuationSeparator" w:id="0">
    <w:p w14:paraId="08E16AE9" w14:textId="77777777" w:rsidR="006670D5" w:rsidRDefault="006670D5" w:rsidP="00184B8C">
      <w:pPr>
        <w:spacing w:after="0" w:line="240" w:lineRule="auto"/>
      </w:pPr>
      <w:r>
        <w:continuationSeparator/>
      </w:r>
    </w:p>
  </w:footnote>
  <w:footnote w:type="continuationNotice" w:id="1">
    <w:p w14:paraId="08212AA7" w14:textId="77777777" w:rsidR="006670D5" w:rsidRDefault="006670D5">
      <w:pPr>
        <w:spacing w:after="0" w:line="240" w:lineRule="auto"/>
      </w:pPr>
    </w:p>
  </w:footnote>
  <w:footnote w:id="2">
    <w:p w14:paraId="007E516C" w14:textId="2031A5F8"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F7FFA">
          <w:rPr>
            <w:rStyle w:val="Hyperlink"/>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45DC24C8"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1F5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615"/>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670D5"/>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1F1F"/>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123B"/>
    <w:rsid w:val="00C47438"/>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B06"/>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vpt.lrv.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4.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9385</Words>
  <Characters>53500</Characters>
  <Application>Microsoft Office Word</Application>
  <DocSecurity>0</DocSecurity>
  <Lines>445</Lines>
  <Paragraphs>125</Paragraphs>
  <ScaleCrop>false</ScaleCrop>
  <Company/>
  <LinksUpToDate>false</LinksUpToDate>
  <CharactersWithSpaces>62760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cp:lastModifiedBy>Rytis Maliukevičius</cp:lastModifiedBy>
  <cp:revision>8</cp:revision>
  <dcterms:created xsi:type="dcterms:W3CDTF">2024-11-28T06:23:00Z</dcterms:created>
  <dcterms:modified xsi:type="dcterms:W3CDTF">2025-03-27T15:02:00Z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